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2BA9D" w14:textId="77777777" w:rsidR="00727D16" w:rsidRDefault="00727D16" w:rsidP="00727D1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50E1651" w14:textId="77777777" w:rsidR="00727D16" w:rsidRDefault="00727D16" w:rsidP="00727D16">
      <w:pPr>
        <w:framePr w:hSpace="180" w:wrap="around" w:vAnchor="text" w:hAnchor="text" w:y="1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к проекту СТ РК </w:t>
      </w:r>
      <w:r>
        <w:rPr>
          <w:b/>
          <w:sz w:val="28"/>
          <w:szCs w:val="28"/>
          <w:lang w:eastAsia="en-US"/>
        </w:rPr>
        <w:t>«</w:t>
      </w:r>
      <w:r>
        <w:rPr>
          <w:b/>
          <w:bCs/>
          <w:color w:val="000000"/>
          <w:sz w:val="28"/>
          <w:szCs w:val="28"/>
        </w:rPr>
        <w:t>Мука пшеничная. Метод определения зараженности возбудителями «картофельной болезни» хлеба</w:t>
      </w:r>
    </w:p>
    <w:p w14:paraId="287AEFE1" w14:textId="77777777" w:rsidR="00727D16" w:rsidRDefault="00727D16" w:rsidP="00727D16">
      <w:pPr>
        <w:pStyle w:val="a3"/>
        <w:framePr w:hSpace="180" w:wrap="around" w:vAnchor="text" w:hAnchor="text" w:y="1"/>
        <w:rPr>
          <w:b/>
          <w:sz w:val="28"/>
          <w:szCs w:val="28"/>
          <w:lang w:eastAsia="en-US"/>
        </w:rPr>
      </w:pPr>
    </w:p>
    <w:p w14:paraId="0F514509" w14:textId="77777777" w:rsidR="00727D16" w:rsidRDefault="00727D16" w:rsidP="00727D16">
      <w:pPr>
        <w:ind w:firstLine="567"/>
        <w:jc w:val="both"/>
        <w:rPr>
          <w:b/>
          <w:bCs/>
          <w:sz w:val="28"/>
          <w:szCs w:val="28"/>
        </w:rPr>
      </w:pPr>
    </w:p>
    <w:p w14:paraId="3BD229E2" w14:textId="77777777" w:rsidR="00727D16" w:rsidRDefault="00727D16" w:rsidP="00727D16">
      <w:pPr>
        <w:ind w:firstLine="426"/>
        <w:jc w:val="both"/>
      </w:pPr>
      <w:r>
        <w:rPr>
          <w:b/>
          <w:bCs/>
          <w:sz w:val="28"/>
          <w:szCs w:val="28"/>
        </w:rPr>
        <w:tab/>
        <w:t xml:space="preserve">1 Техническое обоснование </w:t>
      </w:r>
      <w:r>
        <w:rPr>
          <w:b/>
          <w:sz w:val="28"/>
          <w:szCs w:val="28"/>
        </w:rPr>
        <w:t xml:space="preserve">разработки </w:t>
      </w:r>
      <w:r>
        <w:rPr>
          <w:b/>
          <w:bCs/>
          <w:sz w:val="28"/>
          <w:szCs w:val="28"/>
        </w:rPr>
        <w:t>проекта документа по стандартизации</w:t>
      </w:r>
    </w:p>
    <w:p w14:paraId="089DA51D" w14:textId="77777777" w:rsidR="00727D16" w:rsidRDefault="00727D16" w:rsidP="00727D16">
      <w:pPr>
        <w:ind w:firstLine="426"/>
        <w:jc w:val="both"/>
      </w:pPr>
    </w:p>
    <w:p w14:paraId="22D3ED21" w14:textId="3D007241" w:rsidR="00727D16" w:rsidRDefault="00727D16" w:rsidP="00727D16">
      <w:pPr>
        <w:widowControl w:val="0"/>
        <w:tabs>
          <w:tab w:val="left" w:pos="5610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Проект стандарта разрабатывается на муку пшеничных сортов для обеспечения требований безопасности к производству хлебобулочных изделий и выполнения требований ТР ТС 021/2011 «О безопасности пищевой продукции»</w:t>
      </w:r>
      <w:r w:rsidR="003005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(п.4 приложения 3). </w:t>
      </w:r>
    </w:p>
    <w:p w14:paraId="373CC92E" w14:textId="77777777" w:rsidR="00727D16" w:rsidRDefault="00727D16" w:rsidP="00727D16">
      <w:pPr>
        <w:widowControl w:val="0"/>
        <w:tabs>
          <w:tab w:val="left" w:pos="5610"/>
        </w:tabs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Согласно требованиям ТР ТС 021/2011 для муки пшеничной, используемой для выпечки хлеба пшеничных сортов, через 36 часов после пробной лабораторной выпечки не допускается зараженность </w:t>
      </w:r>
      <w:r>
        <w:rPr>
          <w:color w:val="000000"/>
          <w:sz w:val="28"/>
          <w:szCs w:val="28"/>
        </w:rPr>
        <w:t xml:space="preserve">возбудителями «картофельной болезни» хлеба. </w:t>
      </w:r>
    </w:p>
    <w:p w14:paraId="31FEBA69" w14:textId="6C9A3255" w:rsidR="00727D16" w:rsidRDefault="00727D16" w:rsidP="00727D16">
      <w:pPr>
        <w:widowControl w:val="0"/>
        <w:tabs>
          <w:tab w:val="left" w:pos="5610"/>
        </w:tabs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Определение зараженности муки возбудителями «картофельной болезни» хлеба является важным этапом предупредительных мероприятий, осуществляемых на мукомольных и хлебопекарных предприятиях. Однако,</w:t>
      </w:r>
      <w:r w:rsidR="00052EBB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настоящее время единый стандартизованный</w:t>
      </w:r>
      <w:r>
        <w:rPr>
          <w:sz w:val="28"/>
          <w:szCs w:val="28"/>
        </w:rPr>
        <w:t xml:space="preserve"> метод</w:t>
      </w:r>
      <w:r>
        <w:rPr>
          <w:color w:val="000000"/>
          <w:sz w:val="28"/>
          <w:szCs w:val="28"/>
        </w:rPr>
        <w:t xml:space="preserve"> определения зараженности возбудителями «картофельной болезни» хлеба отсутствует, лаборатории хлебопекарных предприятий проводят контроль зараженности пшеничной муки согласно инструкции предприятия визуально после пробной лабораторной выпечки. </w:t>
      </w:r>
    </w:p>
    <w:p w14:paraId="144219AD" w14:textId="77777777" w:rsidR="00727D16" w:rsidRDefault="00727D16" w:rsidP="00727D16">
      <w:pPr>
        <w:widowControl w:val="0"/>
        <w:tabs>
          <w:tab w:val="left" w:pos="5610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проект стандарта разрабатывается в целях установления </w:t>
      </w:r>
      <w:r>
        <w:rPr>
          <w:color w:val="000000"/>
          <w:sz w:val="28"/>
          <w:szCs w:val="28"/>
        </w:rPr>
        <w:t>стандартизованного</w:t>
      </w:r>
      <w:r>
        <w:rPr>
          <w:sz w:val="28"/>
          <w:szCs w:val="28"/>
        </w:rPr>
        <w:t xml:space="preserve"> метода</w:t>
      </w:r>
      <w:r>
        <w:rPr>
          <w:color w:val="000000"/>
          <w:sz w:val="28"/>
          <w:szCs w:val="28"/>
        </w:rPr>
        <w:t xml:space="preserve"> определения зараженности возбудителями «картофельной болезни» хлеба,</w:t>
      </w:r>
      <w:r>
        <w:rPr>
          <w:sz w:val="28"/>
          <w:szCs w:val="28"/>
        </w:rPr>
        <w:t xml:space="preserve"> с учетом ГОСТ 27669-88 «Мука пшеничная. Метод пробной лабораторной выпечки хлеба».</w:t>
      </w:r>
    </w:p>
    <w:p w14:paraId="46DFB8EB" w14:textId="77777777" w:rsidR="00727D16" w:rsidRDefault="00727D16" w:rsidP="00727D16">
      <w:pPr>
        <w:widowControl w:val="0"/>
        <w:tabs>
          <w:tab w:val="left" w:pos="5610"/>
        </w:tabs>
        <w:ind w:firstLine="567"/>
        <w:jc w:val="both"/>
        <w:outlineLvl w:val="0"/>
        <w:rPr>
          <w:b/>
          <w:bCs/>
          <w:sz w:val="28"/>
          <w:szCs w:val="28"/>
        </w:rPr>
      </w:pPr>
    </w:p>
    <w:p w14:paraId="0FC5FC9F" w14:textId="77777777" w:rsidR="00727D16" w:rsidRDefault="00727D16" w:rsidP="00727D16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Основание для разработки</w:t>
      </w:r>
      <w:r>
        <w:t xml:space="preserve"> </w:t>
      </w:r>
      <w:r>
        <w:rPr>
          <w:b/>
          <w:bCs/>
          <w:sz w:val="28"/>
          <w:szCs w:val="28"/>
        </w:rPr>
        <w:t>документа по стандартизации</w:t>
      </w:r>
    </w:p>
    <w:p w14:paraId="39790CCB" w14:textId="77777777" w:rsidR="00727D16" w:rsidRDefault="00727D16" w:rsidP="00727D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разработки стандарта является Национальный </w:t>
      </w:r>
      <w:r>
        <w:rPr>
          <w:bCs/>
          <w:sz w:val="28"/>
          <w:szCs w:val="28"/>
        </w:rPr>
        <w:t xml:space="preserve">план стандартизации на 2024 год, утвержденный приказом Комитета технического регулирования и метрологии </w:t>
      </w:r>
      <w:r>
        <w:rPr>
          <w:sz w:val="28"/>
          <w:szCs w:val="28"/>
        </w:rPr>
        <w:t>№ 540-НҚ от 27.12.2023 г.</w:t>
      </w:r>
    </w:p>
    <w:p w14:paraId="73ECA7F4" w14:textId="77777777" w:rsidR="00727D16" w:rsidRDefault="00727D16" w:rsidP="00727D16">
      <w:pPr>
        <w:pStyle w:val="a8"/>
        <w:ind w:firstLine="709"/>
        <w:jc w:val="both"/>
        <w:rPr>
          <w:sz w:val="28"/>
          <w:szCs w:val="28"/>
        </w:rPr>
      </w:pPr>
    </w:p>
    <w:p w14:paraId="58F41E2C" w14:textId="77777777" w:rsidR="00727D16" w:rsidRDefault="00727D16" w:rsidP="00727D16">
      <w:pPr>
        <w:pStyle w:val="a8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3 Характеристика объекта стандартизации</w:t>
      </w:r>
    </w:p>
    <w:p w14:paraId="2836526E" w14:textId="77777777" w:rsidR="00727D16" w:rsidRDefault="00727D16" w:rsidP="003005D7">
      <w:pPr>
        <w:tabs>
          <w:tab w:val="left" w:pos="709"/>
        </w:tabs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Объект стандартизации – мука пшеничных сортов хлебопекарная.</w:t>
      </w:r>
    </w:p>
    <w:p w14:paraId="470514A3" w14:textId="77777777" w:rsidR="00727D16" w:rsidRDefault="00727D16" w:rsidP="00727D16">
      <w:pPr>
        <w:ind w:firstLine="480"/>
        <w:jc w:val="both"/>
        <w:textAlignment w:val="baseline"/>
        <w:rPr>
          <w:sz w:val="28"/>
          <w:szCs w:val="28"/>
        </w:rPr>
      </w:pPr>
    </w:p>
    <w:p w14:paraId="28F5806A" w14:textId="77777777" w:rsidR="00727D16" w:rsidRDefault="00727D16" w:rsidP="00727D16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4</w:t>
      </w:r>
      <w:r>
        <w:t xml:space="preserve"> </w:t>
      </w:r>
      <w:r>
        <w:rPr>
          <w:b/>
          <w:bCs/>
          <w:sz w:val="28"/>
          <w:szCs w:val="28"/>
        </w:rPr>
        <w:t>Сведения о взаимосвязи проекта документа по стандартизации с техническими регламентами и документами по стандартизации</w:t>
      </w:r>
    </w:p>
    <w:p w14:paraId="6D4C3C1F" w14:textId="7571739B" w:rsidR="00727D16" w:rsidRDefault="00727D16" w:rsidP="00727D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стандарта разработан в соответствии с Законом Республики Казахстан «Об обеспечении единства измерений» № 53-II от 7 июня 2000 года, требованиями Технического регламента Таможенного союза ТР ТС 021/2011 </w:t>
      </w:r>
      <w:r w:rsidR="000157E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«О безопасности пищевой продукции» (принят решением Комиссии Таможенного союза от 9 декабря 2011 года № 880).</w:t>
      </w:r>
    </w:p>
    <w:p w14:paraId="20AB5465" w14:textId="77777777" w:rsidR="00727D16" w:rsidRDefault="00727D16" w:rsidP="00727D16">
      <w:pPr>
        <w:ind w:firstLine="709"/>
        <w:jc w:val="both"/>
        <w:rPr>
          <w:sz w:val="28"/>
          <w:szCs w:val="28"/>
        </w:rPr>
      </w:pPr>
    </w:p>
    <w:p w14:paraId="24ECD3D8" w14:textId="77777777" w:rsidR="00727D16" w:rsidRDefault="00727D16" w:rsidP="00727D1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 Предполагаемые пользователи документа по стандартизации </w:t>
      </w:r>
    </w:p>
    <w:p w14:paraId="2C87D3D8" w14:textId="47F32715" w:rsidR="00727D16" w:rsidRDefault="00727D16" w:rsidP="00727D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Потенциальные пользователи данного стандарта - ТОО «</w:t>
      </w:r>
      <w:proofErr w:type="spellStart"/>
      <w:r>
        <w:rPr>
          <w:sz w:val="28"/>
          <w:szCs w:val="28"/>
        </w:rPr>
        <w:t>Агроэксперт</w:t>
      </w:r>
      <w:proofErr w:type="spellEnd"/>
      <w:r>
        <w:rPr>
          <w:sz w:val="28"/>
          <w:szCs w:val="28"/>
        </w:rPr>
        <w:t xml:space="preserve">»,               ТОО «Карагандинский мелькомбинат», </w:t>
      </w:r>
      <w:r>
        <w:rPr>
          <w:sz w:val="28"/>
          <w:szCs w:val="28"/>
          <w:lang w:bidi="hi-IN"/>
        </w:rPr>
        <w:t>ТОО «Best Mill», филиалы</w:t>
      </w:r>
      <w:r>
        <w:rPr>
          <w:sz w:val="28"/>
          <w:szCs w:val="28"/>
          <w:lang/>
        </w:rPr>
        <w:t xml:space="preserve"> </w:t>
      </w:r>
      <w:r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НацЭкс</w:t>
      </w:r>
      <w:proofErr w:type="spellEnd"/>
      <w:r>
        <w:rPr>
          <w:sz w:val="28"/>
          <w:szCs w:val="28"/>
        </w:rPr>
        <w:t>» и другие организации, осуществляющие контроль качества муки пшеничной хлебопекарной.</w:t>
      </w:r>
    </w:p>
    <w:p w14:paraId="71D6DF28" w14:textId="77777777" w:rsidR="00727D16" w:rsidRDefault="00727D16" w:rsidP="00727D16">
      <w:pPr>
        <w:jc w:val="both"/>
        <w:rPr>
          <w:sz w:val="28"/>
          <w:szCs w:val="28"/>
        </w:rPr>
      </w:pPr>
    </w:p>
    <w:p w14:paraId="5B3BEBA1" w14:textId="77777777" w:rsidR="00727D16" w:rsidRDefault="00727D16" w:rsidP="00727D16">
      <w:pPr>
        <w:pStyle w:val="a3"/>
        <w:ind w:firstLine="567"/>
        <w:jc w:val="both"/>
      </w:pPr>
      <w:r>
        <w:rPr>
          <w:b/>
          <w:bCs/>
          <w:sz w:val="28"/>
          <w:szCs w:val="28"/>
        </w:rPr>
        <w:tab/>
        <w:t>6</w:t>
      </w:r>
      <w:r>
        <w:t xml:space="preserve"> </w:t>
      </w:r>
      <w:r>
        <w:rPr>
          <w:b/>
          <w:bCs/>
          <w:sz w:val="28"/>
          <w:szCs w:val="28"/>
        </w:rPr>
        <w:t>Сведения о рассылке проекта документа по стандартизации на согласование</w:t>
      </w:r>
    </w:p>
    <w:p w14:paraId="24CB611F" w14:textId="77777777" w:rsidR="00727D16" w:rsidRDefault="00727D16" w:rsidP="00727D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Проект стандарта направляется на согласование и рассмотрение государственным органам, субъектам аккредитации и заинтересованным организациям.</w:t>
      </w:r>
    </w:p>
    <w:p w14:paraId="2959AFBD" w14:textId="77777777" w:rsidR="00727D16" w:rsidRDefault="00727D16" w:rsidP="00727D16">
      <w:pPr>
        <w:tabs>
          <w:tab w:val="num" w:pos="0"/>
        </w:tabs>
        <w:ind w:firstLine="540"/>
        <w:jc w:val="both"/>
        <w:rPr>
          <w:sz w:val="28"/>
          <w:szCs w:val="28"/>
        </w:rPr>
      </w:pPr>
    </w:p>
    <w:p w14:paraId="70B7B874" w14:textId="77777777" w:rsidR="00727D16" w:rsidRDefault="00727D16" w:rsidP="00727D16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532C2F54" w14:textId="19AD1A67" w:rsidR="00727D16" w:rsidRDefault="00727D16" w:rsidP="00727D16">
      <w:pPr>
        <w:tabs>
          <w:tab w:val="num" w:pos="0"/>
        </w:tabs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Стандарт разрабатывается впервые на основе результатов экспериментальных исследований, проведенны</w:t>
      </w:r>
      <w:r w:rsidR="000157EE">
        <w:rPr>
          <w:bCs/>
          <w:sz w:val="28"/>
          <w:szCs w:val="28"/>
        </w:rPr>
        <w:t>х</w:t>
      </w:r>
      <w:r>
        <w:rPr>
          <w:bCs/>
          <w:sz w:val="28"/>
          <w:szCs w:val="28"/>
        </w:rPr>
        <w:t xml:space="preserve"> на базе ТОО «</w:t>
      </w:r>
      <w:proofErr w:type="spellStart"/>
      <w:r>
        <w:rPr>
          <w:bCs/>
          <w:sz w:val="28"/>
          <w:szCs w:val="28"/>
        </w:rPr>
        <w:t>Агроэксперт</w:t>
      </w:r>
      <w:proofErr w:type="spellEnd"/>
      <w:r>
        <w:rPr>
          <w:bCs/>
          <w:sz w:val="28"/>
          <w:szCs w:val="28"/>
        </w:rPr>
        <w:t>»</w:t>
      </w:r>
      <w:r w:rsidR="000157EE">
        <w:rPr>
          <w:bCs/>
          <w:sz w:val="28"/>
          <w:szCs w:val="28"/>
        </w:rPr>
        <w:t xml:space="preserve">, г. </w:t>
      </w:r>
      <w:proofErr w:type="spellStart"/>
      <w:r w:rsidR="000157EE">
        <w:rPr>
          <w:bCs/>
          <w:sz w:val="28"/>
          <w:szCs w:val="28"/>
        </w:rPr>
        <w:t>Карагнада</w:t>
      </w:r>
      <w:proofErr w:type="spellEnd"/>
      <w:r>
        <w:rPr>
          <w:bCs/>
          <w:sz w:val="28"/>
          <w:szCs w:val="28"/>
        </w:rPr>
        <w:t xml:space="preserve"> (аттестат аккредитации</w:t>
      </w:r>
      <w:r w:rsidR="003005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lang w:val="en-US"/>
        </w:rPr>
        <w:t>KZT</w:t>
      </w:r>
      <w:r>
        <w:rPr>
          <w:bCs/>
          <w:sz w:val="28"/>
          <w:szCs w:val="28"/>
        </w:rPr>
        <w:t>.10.</w:t>
      </w:r>
      <w:r w:rsidRPr="003005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E</w:t>
      </w:r>
      <w:r>
        <w:rPr>
          <w:bCs/>
          <w:sz w:val="28"/>
          <w:szCs w:val="28"/>
        </w:rPr>
        <w:t xml:space="preserve">0299 от 15.06.2021 г.). </w:t>
      </w:r>
    </w:p>
    <w:p w14:paraId="612086A6" w14:textId="1F53FB9E" w:rsidR="00727D16" w:rsidRDefault="00727D16" w:rsidP="00727D16">
      <w:pPr>
        <w:tabs>
          <w:tab w:val="num" w:pos="0"/>
        </w:tabs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Предприятие оснащено необходимым оборудованием, располагает соответствующими условиями окружающей среды, образцами для контроля                    (мука пшеничных сортов)</w:t>
      </w:r>
      <w:r w:rsidR="000157EE">
        <w:rPr>
          <w:bCs/>
          <w:sz w:val="28"/>
          <w:szCs w:val="28"/>
        </w:rPr>
        <w:t>, средствами измерений, испытательным оборудованием, реактивами и материалами.</w:t>
      </w:r>
    </w:p>
    <w:p w14:paraId="37DA860A" w14:textId="77777777" w:rsidR="00727D16" w:rsidRDefault="00727D16" w:rsidP="00727D16">
      <w:pPr>
        <w:tabs>
          <w:tab w:val="num" w:pos="0"/>
        </w:tabs>
        <w:ind w:firstLine="540"/>
        <w:jc w:val="both"/>
        <w:rPr>
          <w:sz w:val="28"/>
          <w:szCs w:val="28"/>
        </w:rPr>
      </w:pPr>
    </w:p>
    <w:p w14:paraId="55551183" w14:textId="77777777" w:rsidR="00727D16" w:rsidRDefault="00727D16" w:rsidP="00727D16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  <w:t>8 Д</w:t>
      </w:r>
      <w:r>
        <w:rPr>
          <w:b/>
          <w:bCs/>
          <w:sz w:val="28"/>
          <w:szCs w:val="28"/>
        </w:rPr>
        <w:t>анные о разработчике и соисполнителях (контактные данные), сроках разработки документа по стандартизации</w:t>
      </w:r>
    </w:p>
    <w:p w14:paraId="3B8DAD4D" w14:textId="77777777" w:rsidR="00727D16" w:rsidRDefault="00727D16" w:rsidP="00727D16">
      <w:pPr>
        <w:ind w:firstLine="567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ab/>
        <w:t>- РГП на ПХВ «</w:t>
      </w:r>
      <w:r>
        <w:rPr>
          <w:sz w:val="28"/>
          <w:szCs w:val="28"/>
        </w:rPr>
        <w:t xml:space="preserve">Казахстанский институт стандартизации и метрологии»,                 г. Астана , Левый берег, ул. </w:t>
      </w:r>
      <w:r>
        <w:rPr>
          <w:sz w:val="28"/>
          <w:szCs w:val="28"/>
          <w:lang w:val="kk-KZ"/>
        </w:rPr>
        <w:t>Мәңгілік</w:t>
      </w:r>
      <w:r>
        <w:rPr>
          <w:sz w:val="28"/>
          <w:szCs w:val="28"/>
        </w:rPr>
        <w:t xml:space="preserve"> ел, дом 11. Тел:8 (7172)28-29-35; </w:t>
      </w:r>
    </w:p>
    <w:p w14:paraId="453E2D3A" w14:textId="77777777" w:rsidR="00727D16" w:rsidRDefault="00727D16" w:rsidP="00727D16">
      <w:pPr>
        <w:pStyle w:val="a4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- Актюбинский филиал РГП </w:t>
      </w:r>
      <w:r>
        <w:rPr>
          <w:spacing w:val="-6"/>
          <w:sz w:val="28"/>
          <w:szCs w:val="28"/>
        </w:rPr>
        <w:t>на ПХВ «</w:t>
      </w:r>
      <w:r>
        <w:rPr>
          <w:sz w:val="28"/>
          <w:szCs w:val="28"/>
        </w:rPr>
        <w:t>Казахстанский институт стандартизации и метрологии», г. Актобе, 030007,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ул. С. </w:t>
      </w:r>
      <w:proofErr w:type="spellStart"/>
      <w:r>
        <w:rPr>
          <w:sz w:val="28"/>
          <w:szCs w:val="28"/>
        </w:rPr>
        <w:t>Нурмагамбетова</w:t>
      </w:r>
      <w:proofErr w:type="spellEnd"/>
      <w:r>
        <w:rPr>
          <w:sz w:val="28"/>
          <w:szCs w:val="28"/>
        </w:rPr>
        <w:t>, 1Б</w:t>
      </w:r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Урдубаева</w:t>
      </w:r>
      <w:proofErr w:type="spellEnd"/>
      <w:r>
        <w:rPr>
          <w:sz w:val="28"/>
          <w:szCs w:val="28"/>
          <w:lang w:val="ru-RU"/>
        </w:rPr>
        <w:t xml:space="preserve"> А. Е., тел/факс 8(7132) 54-98-67,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  <w:lang w:val="ru-RU"/>
        </w:rPr>
        <w:t xml:space="preserve">: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  <w:lang w:val="en-US"/>
        </w:rPr>
        <w:t>urdubayeva</w:t>
      </w:r>
      <w:proofErr w:type="spellEnd"/>
      <w:r>
        <w:rPr>
          <w:sz w:val="28"/>
          <w:szCs w:val="28"/>
          <w:lang w:val="ru-RU"/>
        </w:rPr>
        <w:t>@</w:t>
      </w:r>
      <w:proofErr w:type="spellStart"/>
      <w:r>
        <w:rPr>
          <w:sz w:val="28"/>
          <w:szCs w:val="28"/>
          <w:lang w:val="en-US"/>
        </w:rPr>
        <w:t>ksm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  <w:lang w:val="en-US"/>
        </w:rPr>
        <w:t>kz</w:t>
      </w:r>
      <w:proofErr w:type="spellEnd"/>
      <w:r>
        <w:rPr>
          <w:sz w:val="28"/>
          <w:szCs w:val="28"/>
          <w:lang w:val="ru-RU"/>
        </w:rPr>
        <w:t>.</w:t>
      </w:r>
    </w:p>
    <w:p w14:paraId="7D59E421" w14:textId="77777777" w:rsidR="00727D16" w:rsidRDefault="00727D16" w:rsidP="00727D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начала разработки проекта стандарта - март 2024 года;</w:t>
      </w:r>
    </w:p>
    <w:p w14:paraId="7C91D2ED" w14:textId="405F4272" w:rsidR="00727D16" w:rsidRDefault="00727D16" w:rsidP="00727D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завершения разработки проекта стандарта - ноябрь 202</w:t>
      </w:r>
      <w:r w:rsidR="000157EE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14:paraId="0155C191" w14:textId="77777777" w:rsidR="00727D16" w:rsidRDefault="00727D16" w:rsidP="00727D16">
      <w:pPr>
        <w:ind w:firstLine="540"/>
        <w:jc w:val="both"/>
        <w:rPr>
          <w:sz w:val="28"/>
          <w:szCs w:val="28"/>
        </w:rPr>
      </w:pPr>
    </w:p>
    <w:p w14:paraId="51EF87B4" w14:textId="77777777" w:rsidR="00727D16" w:rsidRDefault="00727D16" w:rsidP="00727D16">
      <w:pPr>
        <w:pStyle w:val="a6"/>
        <w:spacing w:after="0"/>
        <w:ind w:left="0" w:firstLine="709"/>
        <w:jc w:val="center"/>
        <w:rPr>
          <w:b/>
          <w:sz w:val="28"/>
          <w:szCs w:val="28"/>
        </w:rPr>
      </w:pPr>
    </w:p>
    <w:p w14:paraId="6D35EECA" w14:textId="54D2473F" w:rsidR="00727D16" w:rsidRDefault="00D44FD1" w:rsidP="00D44FD1">
      <w:pPr>
        <w:pStyle w:val="a6"/>
        <w:spacing w:after="0"/>
        <w:ind w:left="-454" w:right="34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727D16">
        <w:rPr>
          <w:b/>
          <w:sz w:val="28"/>
          <w:szCs w:val="28"/>
        </w:rPr>
        <w:t>Заместитель генерального директора</w:t>
      </w:r>
      <w:r w:rsidR="00727D16">
        <w:rPr>
          <w:b/>
          <w:sz w:val="28"/>
          <w:szCs w:val="28"/>
        </w:rPr>
        <w:tab/>
        <w:t xml:space="preserve">             </w:t>
      </w:r>
      <w:r w:rsidR="00727D16">
        <w:rPr>
          <w:b/>
          <w:sz w:val="28"/>
          <w:szCs w:val="28"/>
        </w:rPr>
        <w:tab/>
      </w:r>
    </w:p>
    <w:p w14:paraId="7C803A27" w14:textId="77777777" w:rsidR="006F2F40" w:rsidRDefault="006F2F40"/>
    <w:sectPr w:rsidR="006F2F40" w:rsidSect="003005D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05C"/>
    <w:rsid w:val="000157EE"/>
    <w:rsid w:val="00052EBB"/>
    <w:rsid w:val="001C5D7B"/>
    <w:rsid w:val="003005D7"/>
    <w:rsid w:val="003F354F"/>
    <w:rsid w:val="0043705C"/>
    <w:rsid w:val="005D538B"/>
    <w:rsid w:val="005F71C2"/>
    <w:rsid w:val="006F2F40"/>
    <w:rsid w:val="00727D16"/>
    <w:rsid w:val="007F6784"/>
    <w:rsid w:val="008539DF"/>
    <w:rsid w:val="009647F9"/>
    <w:rsid w:val="00D44FD1"/>
    <w:rsid w:val="00F2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AA86D"/>
  <w15:chartTrackingRefBased/>
  <w15:docId w15:val="{492E7D75-DDEE-42A1-8082-EC8EFE15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8"/>
        <w:szCs w:val="28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D1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7D16"/>
  </w:style>
  <w:style w:type="paragraph" w:styleId="a4">
    <w:name w:val="Body Text"/>
    <w:basedOn w:val="a"/>
    <w:link w:val="a5"/>
    <w:uiPriority w:val="99"/>
    <w:semiHidden/>
    <w:unhideWhenUsed/>
    <w:rsid w:val="00727D16"/>
    <w:pPr>
      <w:jc w:val="both"/>
    </w:pPr>
    <w:rPr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727D16"/>
    <w:rPr>
      <w:rFonts w:eastAsia="Times New Roman"/>
      <w:sz w:val="24"/>
      <w:szCs w:val="20"/>
      <w:lang w:val="x-none" w:eastAsia="x-none"/>
    </w:rPr>
  </w:style>
  <w:style w:type="paragraph" w:styleId="a6">
    <w:name w:val="Body Text Indent"/>
    <w:basedOn w:val="a"/>
    <w:link w:val="a7"/>
    <w:uiPriority w:val="99"/>
    <w:semiHidden/>
    <w:unhideWhenUsed/>
    <w:rsid w:val="00727D1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27D16"/>
    <w:rPr>
      <w:rFonts w:eastAsia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27D1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8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Temirbekov Azamat</dc:creator>
  <cp:keywords/>
  <dc:description/>
  <cp:lastModifiedBy>User</cp:lastModifiedBy>
  <cp:revision>2</cp:revision>
  <cp:lastPrinted>2025-05-13T09:19:00Z</cp:lastPrinted>
  <dcterms:created xsi:type="dcterms:W3CDTF">2025-05-13T09:20:00Z</dcterms:created>
  <dcterms:modified xsi:type="dcterms:W3CDTF">2025-05-13T09:20:00Z</dcterms:modified>
</cp:coreProperties>
</file>